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44" w:rsidRDefault="003C114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湖南农业大学实验室废弃物标签</w:t>
      </w:r>
    </w:p>
    <w:p w:rsidR="003C1144" w:rsidRDefault="003C1144">
      <w:r>
        <w:tab/>
      </w:r>
    </w:p>
    <w:tbl>
      <w:tblPr>
        <w:tblW w:w="105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994"/>
        <w:gridCol w:w="2327"/>
        <w:gridCol w:w="2658"/>
        <w:gridCol w:w="3583"/>
      </w:tblGrid>
      <w:tr w:rsidR="003C1144">
        <w:trPr>
          <w:trHeight w:val="589"/>
          <w:jc w:val="center"/>
        </w:trPr>
        <w:tc>
          <w:tcPr>
            <w:tcW w:w="1994" w:type="dxa"/>
            <w:tcBorders>
              <w:top w:val="single" w:sz="12" w:space="0" w:color="auto"/>
            </w:tcBorders>
            <w:vAlign w:val="center"/>
          </w:tcPr>
          <w:p w:rsidR="003C1144" w:rsidRDefault="003C1144" w:rsidP="003C1144">
            <w:pPr>
              <w:ind w:leftChars="-28" w:left="31680" w:rightChars="-28" w:right="3168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学院（平台）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:rsidR="003C1144" w:rsidRDefault="003C1144">
            <w:pPr>
              <w:rPr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C1144" w:rsidRDefault="003C1144" w:rsidP="003C1144">
            <w:pPr>
              <w:ind w:leftChars="-29" w:left="31680" w:rightChars="-31" w:right="3168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实验室名称</w:t>
            </w:r>
          </w:p>
        </w:tc>
        <w:tc>
          <w:tcPr>
            <w:tcW w:w="35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C1144" w:rsidRDefault="003C1144">
            <w:pPr>
              <w:rPr>
                <w:kern w:val="0"/>
                <w:sz w:val="30"/>
                <w:szCs w:val="30"/>
              </w:rPr>
            </w:pPr>
          </w:p>
        </w:tc>
      </w:tr>
      <w:tr w:rsidR="003C1144">
        <w:trPr>
          <w:trHeight w:val="589"/>
          <w:jc w:val="center"/>
        </w:trPr>
        <w:tc>
          <w:tcPr>
            <w:tcW w:w="1994" w:type="dxa"/>
            <w:vAlign w:val="center"/>
          </w:tcPr>
          <w:p w:rsidR="003C1144" w:rsidRDefault="003C1144" w:rsidP="003C1144">
            <w:pPr>
              <w:ind w:leftChars="-28" w:left="31680" w:rightChars="-28" w:right="3168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联</w:t>
            </w:r>
            <w:r>
              <w:rPr>
                <w:kern w:val="0"/>
                <w:sz w:val="30"/>
                <w:szCs w:val="30"/>
              </w:rPr>
              <w:t xml:space="preserve"> </w:t>
            </w:r>
            <w:r>
              <w:rPr>
                <w:rFonts w:cs="宋体" w:hint="eastAsia"/>
                <w:kern w:val="0"/>
                <w:sz w:val="30"/>
                <w:szCs w:val="30"/>
              </w:rPr>
              <w:t>系</w:t>
            </w:r>
            <w:r>
              <w:rPr>
                <w:kern w:val="0"/>
                <w:sz w:val="30"/>
                <w:szCs w:val="30"/>
              </w:rPr>
              <w:t xml:space="preserve"> </w:t>
            </w:r>
            <w:r>
              <w:rPr>
                <w:rFonts w:cs="宋体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2327" w:type="dxa"/>
            <w:vAlign w:val="center"/>
          </w:tcPr>
          <w:p w:rsidR="003C1144" w:rsidRDefault="003C1144">
            <w:pPr>
              <w:rPr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right w:val="single" w:sz="4" w:space="0" w:color="auto"/>
            </w:tcBorders>
            <w:vAlign w:val="center"/>
          </w:tcPr>
          <w:p w:rsidR="003C1144" w:rsidRDefault="003C1144" w:rsidP="003C1144">
            <w:pPr>
              <w:ind w:leftChars="-29" w:left="31680" w:rightChars="-31" w:right="3168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教学楼及房号</w:t>
            </w:r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3C1144" w:rsidRDefault="003C1144">
            <w:pPr>
              <w:rPr>
                <w:kern w:val="0"/>
                <w:sz w:val="30"/>
                <w:szCs w:val="30"/>
              </w:rPr>
            </w:pPr>
          </w:p>
        </w:tc>
      </w:tr>
      <w:tr w:rsidR="003C1144">
        <w:trPr>
          <w:trHeight w:val="589"/>
          <w:jc w:val="center"/>
        </w:trPr>
        <w:tc>
          <w:tcPr>
            <w:tcW w:w="1994" w:type="dxa"/>
            <w:vAlign w:val="center"/>
          </w:tcPr>
          <w:p w:rsidR="003C1144" w:rsidRDefault="003C1144" w:rsidP="003C1144">
            <w:pPr>
              <w:ind w:leftChars="-28" w:left="31680" w:rightChars="-28" w:right="3168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27" w:type="dxa"/>
            <w:vAlign w:val="center"/>
          </w:tcPr>
          <w:p w:rsidR="003C1144" w:rsidRDefault="003C1144">
            <w:pPr>
              <w:rPr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right w:val="single" w:sz="4" w:space="0" w:color="auto"/>
            </w:tcBorders>
            <w:vAlign w:val="center"/>
          </w:tcPr>
          <w:p w:rsidR="003C1144" w:rsidRDefault="003C1144" w:rsidP="003C1144">
            <w:pPr>
              <w:ind w:leftChars="-29" w:left="31680" w:rightChars="-31" w:right="3168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废物编号</w:t>
            </w:r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3C1144" w:rsidRDefault="003C1144">
            <w:pPr>
              <w:rPr>
                <w:kern w:val="0"/>
                <w:sz w:val="30"/>
                <w:szCs w:val="30"/>
              </w:rPr>
            </w:pPr>
          </w:p>
        </w:tc>
      </w:tr>
      <w:tr w:rsidR="003C1144">
        <w:trPr>
          <w:trHeight w:val="589"/>
          <w:jc w:val="center"/>
        </w:trPr>
        <w:tc>
          <w:tcPr>
            <w:tcW w:w="1994" w:type="dxa"/>
            <w:vAlign w:val="center"/>
          </w:tcPr>
          <w:p w:rsidR="003C1144" w:rsidRDefault="003C1144" w:rsidP="003C1144">
            <w:pPr>
              <w:ind w:leftChars="-28" w:left="31680" w:rightChars="-28" w:right="3168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主要成份</w:t>
            </w:r>
          </w:p>
        </w:tc>
        <w:tc>
          <w:tcPr>
            <w:tcW w:w="8567" w:type="dxa"/>
            <w:gridSpan w:val="3"/>
            <w:vAlign w:val="center"/>
          </w:tcPr>
          <w:p w:rsidR="003C1144" w:rsidRDefault="003C1144">
            <w:pPr>
              <w:spacing w:line="500" w:lineRule="exact"/>
              <w:rPr>
                <w:kern w:val="0"/>
                <w:sz w:val="30"/>
                <w:szCs w:val="30"/>
              </w:rPr>
            </w:pPr>
          </w:p>
        </w:tc>
      </w:tr>
      <w:tr w:rsidR="003C1144">
        <w:trPr>
          <w:trHeight w:val="589"/>
          <w:jc w:val="center"/>
        </w:trPr>
        <w:tc>
          <w:tcPr>
            <w:tcW w:w="1994" w:type="dxa"/>
            <w:vMerge w:val="restart"/>
            <w:vAlign w:val="center"/>
          </w:tcPr>
          <w:p w:rsidR="003C1144" w:rsidRDefault="003C1144" w:rsidP="003C1144">
            <w:pPr>
              <w:ind w:leftChars="-28" w:left="31680" w:rightChars="-28" w:right="3168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废弃物类型</w:t>
            </w:r>
          </w:p>
        </w:tc>
        <w:tc>
          <w:tcPr>
            <w:tcW w:w="2327" w:type="dxa"/>
            <w:vAlign w:val="center"/>
          </w:tcPr>
          <w:p w:rsidR="003C1144" w:rsidRDefault="003C1144">
            <w:pPr>
              <w:spacing w:line="5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实验室废液</w:t>
            </w:r>
          </w:p>
        </w:tc>
        <w:tc>
          <w:tcPr>
            <w:tcW w:w="6241" w:type="dxa"/>
            <w:gridSpan w:val="2"/>
            <w:vAlign w:val="center"/>
          </w:tcPr>
          <w:p w:rsidR="003C1144" w:rsidRDefault="003C1144">
            <w:pPr>
              <w:spacing w:line="500" w:lineRule="exact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□碱液</w:t>
            </w:r>
            <w:r>
              <w:rPr>
                <w:kern w:val="0"/>
                <w:sz w:val="30"/>
                <w:szCs w:val="30"/>
              </w:rPr>
              <w:t xml:space="preserve">   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□酸液</w:t>
            </w:r>
            <w:r>
              <w:rPr>
                <w:kern w:val="0"/>
                <w:sz w:val="30"/>
                <w:szCs w:val="30"/>
              </w:rPr>
              <w:t xml:space="preserve"> 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□含卤有机液</w:t>
            </w:r>
          </w:p>
          <w:p w:rsidR="003C1144" w:rsidRDefault="003C1144">
            <w:pPr>
              <w:spacing w:line="500" w:lineRule="exact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□无卤有机液</w:t>
            </w:r>
            <w:r>
              <w:rPr>
                <w:kern w:val="0"/>
                <w:sz w:val="30"/>
                <w:szCs w:val="30"/>
              </w:rPr>
              <w:t xml:space="preserve">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□混合有机液</w:t>
            </w:r>
            <w:r>
              <w:rPr>
                <w:kern w:val="0"/>
                <w:sz w:val="30"/>
                <w:szCs w:val="30"/>
              </w:rPr>
              <w:t xml:space="preserve">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□重金属废液</w:t>
            </w:r>
          </w:p>
        </w:tc>
      </w:tr>
      <w:tr w:rsidR="003C1144">
        <w:trPr>
          <w:trHeight w:val="589"/>
          <w:jc w:val="center"/>
        </w:trPr>
        <w:tc>
          <w:tcPr>
            <w:tcW w:w="1994" w:type="dxa"/>
            <w:vMerge/>
            <w:vAlign w:val="center"/>
          </w:tcPr>
          <w:p w:rsidR="003C1144" w:rsidRDefault="003C1144" w:rsidP="003C1144">
            <w:pPr>
              <w:ind w:leftChars="-28" w:left="31680" w:rightChars="-28" w:right="3168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2327" w:type="dxa"/>
            <w:tcBorders>
              <w:right w:val="single" w:sz="4" w:space="0" w:color="auto"/>
            </w:tcBorders>
            <w:vAlign w:val="center"/>
          </w:tcPr>
          <w:p w:rsidR="003C1144" w:rsidRDefault="003C1144">
            <w:pPr>
              <w:spacing w:line="5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试（药）剂空瓶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  <w:vAlign w:val="center"/>
          </w:tcPr>
          <w:p w:rsidR="003C1144" w:rsidRDefault="003C1144">
            <w:pPr>
              <w:spacing w:line="500" w:lineRule="exact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□酸性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□碱性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30"/>
                <w:szCs w:val="30"/>
              </w:rPr>
              <w:t xml:space="preserve"> </w:t>
            </w:r>
            <w:r>
              <w:rPr>
                <w:rFonts w:cs="宋体" w:hint="eastAsia"/>
                <w:kern w:val="0"/>
                <w:sz w:val="30"/>
                <w:szCs w:val="30"/>
              </w:rPr>
              <w:t>盐类</w:t>
            </w:r>
            <w:r>
              <w:rPr>
                <w:kern w:val="0"/>
                <w:sz w:val="30"/>
                <w:szCs w:val="30"/>
              </w:rPr>
              <w:t xml:space="preserve"> 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□有机物</w:t>
            </w:r>
          </w:p>
        </w:tc>
      </w:tr>
      <w:tr w:rsidR="003C1144">
        <w:trPr>
          <w:trHeight w:val="589"/>
          <w:jc w:val="center"/>
        </w:trPr>
        <w:tc>
          <w:tcPr>
            <w:tcW w:w="1994" w:type="dxa"/>
            <w:vMerge/>
            <w:vAlign w:val="center"/>
          </w:tcPr>
          <w:p w:rsidR="003C1144" w:rsidRDefault="003C1144" w:rsidP="003C1144">
            <w:pPr>
              <w:ind w:leftChars="-28" w:left="31680" w:rightChars="-28" w:right="3168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2327" w:type="dxa"/>
            <w:tcBorders>
              <w:right w:val="single" w:sz="4" w:space="0" w:color="auto"/>
            </w:tcBorders>
            <w:vAlign w:val="center"/>
          </w:tcPr>
          <w:p w:rsidR="003C1144" w:rsidRDefault="003C114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生化医学实验室废弃物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  <w:vAlign w:val="center"/>
          </w:tcPr>
          <w:p w:rsidR="003C1144" w:rsidRDefault="003C1144" w:rsidP="004F7451">
            <w:pPr>
              <w:numPr>
                <w:ilvl w:val="0"/>
                <w:numId w:val="1"/>
              </w:numPr>
              <w:spacing w:line="500" w:lineRule="exact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生化医学实验标本及防腐液</w:t>
            </w:r>
          </w:p>
          <w:p w:rsidR="003C1144" w:rsidRDefault="003C1144" w:rsidP="004F7451">
            <w:pPr>
              <w:numPr>
                <w:ilvl w:val="0"/>
                <w:numId w:val="1"/>
              </w:numPr>
              <w:spacing w:line="500" w:lineRule="exact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感染性实验材料</w:t>
            </w:r>
          </w:p>
        </w:tc>
      </w:tr>
      <w:tr w:rsidR="003C1144">
        <w:trPr>
          <w:trHeight w:val="589"/>
          <w:jc w:val="center"/>
        </w:trPr>
        <w:tc>
          <w:tcPr>
            <w:tcW w:w="1994" w:type="dxa"/>
            <w:vMerge/>
            <w:vAlign w:val="center"/>
          </w:tcPr>
          <w:p w:rsidR="003C1144" w:rsidRDefault="003C1144" w:rsidP="003C1144">
            <w:pPr>
              <w:ind w:leftChars="-28" w:left="31680" w:rightChars="-28" w:right="3168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2327" w:type="dxa"/>
            <w:tcBorders>
              <w:right w:val="single" w:sz="4" w:space="0" w:color="auto"/>
            </w:tcBorders>
            <w:vAlign w:val="center"/>
          </w:tcPr>
          <w:p w:rsidR="003C1144" w:rsidRDefault="003C1144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废化学试剂</w:t>
            </w:r>
          </w:p>
          <w:p w:rsidR="003C1144" w:rsidRDefault="003C1144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（瓶装）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  <w:vAlign w:val="center"/>
          </w:tcPr>
          <w:p w:rsidR="003C1144" w:rsidRDefault="003C1144">
            <w:pPr>
              <w:spacing w:line="500" w:lineRule="exact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□有机溶剂</w:t>
            </w:r>
            <w:r>
              <w:rPr>
                <w:kern w:val="0"/>
                <w:sz w:val="30"/>
                <w:szCs w:val="30"/>
              </w:rPr>
              <w:t xml:space="preserve">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□有机固体</w:t>
            </w:r>
            <w:r>
              <w:rPr>
                <w:kern w:val="0"/>
                <w:sz w:val="30"/>
                <w:szCs w:val="30"/>
              </w:rPr>
              <w:t xml:space="preserve">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□无机盐</w:t>
            </w:r>
            <w:r>
              <w:rPr>
                <w:kern w:val="0"/>
                <w:sz w:val="30"/>
                <w:szCs w:val="30"/>
              </w:rPr>
              <w:t xml:space="preserve">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□酸</w:t>
            </w:r>
            <w:r>
              <w:rPr>
                <w:kern w:val="0"/>
                <w:sz w:val="30"/>
                <w:szCs w:val="30"/>
              </w:rPr>
              <w:t xml:space="preserve"> </w:t>
            </w:r>
          </w:p>
          <w:p w:rsidR="003C1144" w:rsidRDefault="003C1144">
            <w:pPr>
              <w:spacing w:line="500" w:lineRule="exact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□碱</w:t>
            </w:r>
            <w:r>
              <w:rPr>
                <w:kern w:val="0"/>
                <w:sz w:val="30"/>
                <w:szCs w:val="30"/>
              </w:rPr>
              <w:t xml:space="preserve">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□氧化性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□还原性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□金属单质</w:t>
            </w:r>
            <w:r>
              <w:rPr>
                <w:kern w:val="0"/>
                <w:sz w:val="30"/>
                <w:szCs w:val="30"/>
              </w:rPr>
              <w:t xml:space="preserve"> </w:t>
            </w:r>
          </w:p>
        </w:tc>
      </w:tr>
      <w:tr w:rsidR="003C1144">
        <w:trPr>
          <w:trHeight w:val="589"/>
          <w:jc w:val="center"/>
        </w:trPr>
        <w:tc>
          <w:tcPr>
            <w:tcW w:w="1994" w:type="dxa"/>
            <w:vAlign w:val="center"/>
          </w:tcPr>
          <w:p w:rsidR="003C1144" w:rsidRDefault="003C1144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废物形态</w:t>
            </w:r>
          </w:p>
        </w:tc>
        <w:tc>
          <w:tcPr>
            <w:tcW w:w="8567" w:type="dxa"/>
            <w:gridSpan w:val="3"/>
            <w:vAlign w:val="center"/>
          </w:tcPr>
          <w:p w:rsidR="003C1144" w:rsidRDefault="003C1144">
            <w:pPr>
              <w:spacing w:line="500" w:lineRule="exact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□固态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□半固态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□液态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□其他</w:t>
            </w:r>
          </w:p>
        </w:tc>
      </w:tr>
      <w:tr w:rsidR="003C1144">
        <w:trPr>
          <w:trHeight w:val="589"/>
          <w:jc w:val="center"/>
        </w:trPr>
        <w:tc>
          <w:tcPr>
            <w:tcW w:w="1994" w:type="dxa"/>
            <w:vAlign w:val="center"/>
          </w:tcPr>
          <w:p w:rsidR="003C1144" w:rsidRDefault="003C1144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危险特性</w:t>
            </w:r>
          </w:p>
        </w:tc>
        <w:tc>
          <w:tcPr>
            <w:tcW w:w="8567" w:type="dxa"/>
            <w:gridSpan w:val="3"/>
            <w:vAlign w:val="center"/>
          </w:tcPr>
          <w:p w:rsidR="003C1144" w:rsidRDefault="003C1144">
            <w:pPr>
              <w:spacing w:line="500" w:lineRule="exact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□毒性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□易燃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□易爆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□易腐蚀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□传染性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□其他</w:t>
            </w:r>
          </w:p>
        </w:tc>
      </w:tr>
      <w:tr w:rsidR="003C1144">
        <w:trPr>
          <w:trHeight w:val="1006"/>
          <w:jc w:val="center"/>
        </w:trPr>
        <w:tc>
          <w:tcPr>
            <w:tcW w:w="1994" w:type="dxa"/>
            <w:tcBorders>
              <w:bottom w:val="single" w:sz="12" w:space="0" w:color="auto"/>
            </w:tcBorders>
            <w:vAlign w:val="center"/>
          </w:tcPr>
          <w:p w:rsidR="003C1144" w:rsidRDefault="003C1144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8567" w:type="dxa"/>
            <w:gridSpan w:val="3"/>
            <w:tcBorders>
              <w:bottom w:val="single" w:sz="12" w:space="0" w:color="auto"/>
            </w:tcBorders>
            <w:vAlign w:val="center"/>
          </w:tcPr>
          <w:p w:rsidR="003C1144" w:rsidRDefault="003C1144">
            <w:pPr>
              <w:spacing w:line="500" w:lineRule="exact"/>
              <w:rPr>
                <w:kern w:val="0"/>
                <w:sz w:val="30"/>
                <w:szCs w:val="30"/>
              </w:rPr>
            </w:pPr>
          </w:p>
        </w:tc>
      </w:tr>
    </w:tbl>
    <w:p w:rsidR="003C1144" w:rsidRDefault="003C1144"/>
    <w:p w:rsidR="003C1144" w:rsidRDefault="003C1144">
      <w:bookmarkStart w:id="0" w:name="_GoBack"/>
      <w:bookmarkEnd w:id="0"/>
    </w:p>
    <w:sectPr w:rsidR="003C1144" w:rsidSect="00A27FE0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44" w:rsidRDefault="003C1144" w:rsidP="00A27FE0">
      <w:r>
        <w:separator/>
      </w:r>
    </w:p>
  </w:endnote>
  <w:endnote w:type="continuationSeparator" w:id="0">
    <w:p w:rsidR="003C1144" w:rsidRDefault="003C1144" w:rsidP="00A2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44" w:rsidRDefault="003C1144" w:rsidP="00A27FE0">
      <w:r>
        <w:separator/>
      </w:r>
    </w:p>
  </w:footnote>
  <w:footnote w:type="continuationSeparator" w:id="0">
    <w:p w:rsidR="003C1144" w:rsidRDefault="003C1144" w:rsidP="00A27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44" w:rsidRPr="00B95508" w:rsidRDefault="003C1144" w:rsidP="00B95508">
    <w:pPr>
      <w:pStyle w:val="Header"/>
      <w:pBdr>
        <w:bottom w:val="none" w:sz="0" w:space="0" w:color="auto"/>
      </w:pBdr>
      <w:jc w:val="both"/>
      <w:rPr>
        <w:b/>
        <w:bCs/>
        <w:sz w:val="28"/>
        <w:szCs w:val="28"/>
      </w:rPr>
    </w:pPr>
    <w:r w:rsidRPr="00B95508">
      <w:rPr>
        <w:rFonts w:cs="宋体" w:hint="eastAsia"/>
        <w:b/>
        <w:bCs/>
        <w:sz w:val="28"/>
        <w:szCs w:val="28"/>
      </w:rPr>
      <w:t>附件</w:t>
    </w:r>
    <w:r>
      <w:rPr>
        <w:b/>
        <w:bCs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3B4"/>
    <w:multiLevelType w:val="hybridMultilevel"/>
    <w:tmpl w:val="507AD1E4"/>
    <w:lvl w:ilvl="0" w:tplc="99E8F9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34A"/>
    <w:rsid w:val="00001A3E"/>
    <w:rsid w:val="00024F32"/>
    <w:rsid w:val="000638CD"/>
    <w:rsid w:val="000E6E01"/>
    <w:rsid w:val="0019372C"/>
    <w:rsid w:val="001A6F3C"/>
    <w:rsid w:val="001E2DB4"/>
    <w:rsid w:val="001F3CD9"/>
    <w:rsid w:val="002122D7"/>
    <w:rsid w:val="00215B61"/>
    <w:rsid w:val="00270A6C"/>
    <w:rsid w:val="002827C1"/>
    <w:rsid w:val="002A5648"/>
    <w:rsid w:val="002D3AE5"/>
    <w:rsid w:val="00304D20"/>
    <w:rsid w:val="00370404"/>
    <w:rsid w:val="00377C43"/>
    <w:rsid w:val="003B4E81"/>
    <w:rsid w:val="003B6F68"/>
    <w:rsid w:val="003C1144"/>
    <w:rsid w:val="0042215C"/>
    <w:rsid w:val="00465234"/>
    <w:rsid w:val="004E4234"/>
    <w:rsid w:val="004F7451"/>
    <w:rsid w:val="00514A35"/>
    <w:rsid w:val="0054243E"/>
    <w:rsid w:val="00587728"/>
    <w:rsid w:val="006007EA"/>
    <w:rsid w:val="0062165E"/>
    <w:rsid w:val="00695B82"/>
    <w:rsid w:val="0072134A"/>
    <w:rsid w:val="0073784A"/>
    <w:rsid w:val="00755B34"/>
    <w:rsid w:val="00783BD6"/>
    <w:rsid w:val="007A72F8"/>
    <w:rsid w:val="007D208F"/>
    <w:rsid w:val="0084637C"/>
    <w:rsid w:val="008938E8"/>
    <w:rsid w:val="008A2FEF"/>
    <w:rsid w:val="008B41C8"/>
    <w:rsid w:val="00921118"/>
    <w:rsid w:val="00946BC5"/>
    <w:rsid w:val="00955977"/>
    <w:rsid w:val="009B15F0"/>
    <w:rsid w:val="009C2F00"/>
    <w:rsid w:val="00A27FE0"/>
    <w:rsid w:val="00A3623B"/>
    <w:rsid w:val="00A41321"/>
    <w:rsid w:val="00A5705A"/>
    <w:rsid w:val="00A73763"/>
    <w:rsid w:val="00A776C5"/>
    <w:rsid w:val="00A83896"/>
    <w:rsid w:val="00B35D63"/>
    <w:rsid w:val="00B92F10"/>
    <w:rsid w:val="00B95508"/>
    <w:rsid w:val="00BE3756"/>
    <w:rsid w:val="00BF5078"/>
    <w:rsid w:val="00C30CB2"/>
    <w:rsid w:val="00C67FD5"/>
    <w:rsid w:val="00C910E5"/>
    <w:rsid w:val="00C962C4"/>
    <w:rsid w:val="00CB59C0"/>
    <w:rsid w:val="00CF2604"/>
    <w:rsid w:val="00D64559"/>
    <w:rsid w:val="00D70A89"/>
    <w:rsid w:val="00D86DFD"/>
    <w:rsid w:val="00DD213B"/>
    <w:rsid w:val="00E05B83"/>
    <w:rsid w:val="00E16367"/>
    <w:rsid w:val="00E52790"/>
    <w:rsid w:val="00E726C0"/>
    <w:rsid w:val="00EB3D6A"/>
    <w:rsid w:val="00EC4D58"/>
    <w:rsid w:val="00ED7CCB"/>
    <w:rsid w:val="00EF59F5"/>
    <w:rsid w:val="00F05B64"/>
    <w:rsid w:val="00F1288E"/>
    <w:rsid w:val="00F66900"/>
    <w:rsid w:val="00F67030"/>
    <w:rsid w:val="00FB0BAB"/>
    <w:rsid w:val="00FB3960"/>
    <w:rsid w:val="00FD3231"/>
    <w:rsid w:val="50685CD6"/>
    <w:rsid w:val="54C9225E"/>
    <w:rsid w:val="60BE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E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27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7FE0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27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7FE0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A27FE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70A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07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47</Words>
  <Characters>269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</dc:creator>
  <cp:keywords/>
  <dc:description/>
  <cp:lastModifiedBy>微软用户</cp:lastModifiedBy>
  <cp:revision>12</cp:revision>
  <cp:lastPrinted>2016-11-29T00:29:00Z</cp:lastPrinted>
  <dcterms:created xsi:type="dcterms:W3CDTF">2016-02-26T01:04:00Z</dcterms:created>
  <dcterms:modified xsi:type="dcterms:W3CDTF">2016-11-30T00:45:00Z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